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3CBB" w14:textId="13DEC9C4" w:rsidR="00054A17" w:rsidRDefault="00962F88" w:rsidP="007829C4">
      <w:pPr>
        <w:ind w:left="-284"/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4A220C7" wp14:editId="19C501DD">
            <wp:simplePos x="0" y="0"/>
            <wp:positionH relativeFrom="column">
              <wp:posOffset>2233295</wp:posOffset>
            </wp:positionH>
            <wp:positionV relativeFrom="paragraph">
              <wp:posOffset>-400685</wp:posOffset>
            </wp:positionV>
            <wp:extent cx="2584800" cy="2744194"/>
            <wp:effectExtent l="0" t="0" r="6350" b="0"/>
            <wp:wrapNone/>
            <wp:docPr id="1996957402" name="Picture 3" descr="A close-up of a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57402" name="Picture 3" descr="A close-up of a draw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2744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AE3C6" w14:textId="77777777" w:rsidR="00962F88" w:rsidRDefault="00962F88" w:rsidP="007829C4">
      <w:pPr>
        <w:ind w:left="-284"/>
      </w:pPr>
    </w:p>
    <w:p w14:paraId="294ADAF6" w14:textId="2F8632AA" w:rsidR="00962F88" w:rsidRDefault="00962F88" w:rsidP="007829C4">
      <w:pPr>
        <w:ind w:left="-284"/>
      </w:pPr>
    </w:p>
    <w:p w14:paraId="5123975F" w14:textId="4B5DDCBB" w:rsidR="00054A17" w:rsidRPr="007829C4" w:rsidRDefault="00054A17" w:rsidP="007829C4">
      <w:pPr>
        <w:ind w:left="-284"/>
        <w:rPr>
          <w:sz w:val="20"/>
          <w:szCs w:val="20"/>
        </w:rPr>
      </w:pPr>
    </w:p>
    <w:p w14:paraId="15BC7E42" w14:textId="2128EAAC" w:rsidR="00962F88" w:rsidRDefault="00962F88" w:rsidP="002348C9">
      <w:pPr>
        <w:spacing w:after="120"/>
        <w:ind w:left="-284"/>
        <w:rPr>
          <w:sz w:val="18"/>
          <w:szCs w:val="18"/>
        </w:rPr>
      </w:pPr>
    </w:p>
    <w:p w14:paraId="07B0E91A" w14:textId="77777777" w:rsidR="00962F88" w:rsidRDefault="00962F88" w:rsidP="002348C9">
      <w:pPr>
        <w:spacing w:after="120"/>
        <w:ind w:left="-284"/>
        <w:rPr>
          <w:sz w:val="18"/>
          <w:szCs w:val="18"/>
        </w:rPr>
      </w:pPr>
    </w:p>
    <w:p w14:paraId="64D2CB79" w14:textId="77777777" w:rsidR="00962F88" w:rsidRDefault="00962F88" w:rsidP="002348C9">
      <w:pPr>
        <w:spacing w:after="120"/>
        <w:ind w:left="-284"/>
        <w:rPr>
          <w:sz w:val="18"/>
          <w:szCs w:val="18"/>
        </w:rPr>
      </w:pPr>
    </w:p>
    <w:p w14:paraId="4E79257C" w14:textId="77777777" w:rsidR="00962F88" w:rsidRDefault="00962F88" w:rsidP="002348C9">
      <w:pPr>
        <w:spacing w:after="120"/>
        <w:ind w:left="-284"/>
        <w:rPr>
          <w:sz w:val="18"/>
          <w:szCs w:val="18"/>
        </w:rPr>
      </w:pPr>
    </w:p>
    <w:p w14:paraId="4AF7BB22" w14:textId="77777777" w:rsidR="00962F88" w:rsidRDefault="00962F88" w:rsidP="002348C9">
      <w:pPr>
        <w:spacing w:after="120"/>
        <w:ind w:left="-284"/>
        <w:rPr>
          <w:sz w:val="18"/>
          <w:szCs w:val="18"/>
        </w:rPr>
      </w:pPr>
    </w:p>
    <w:p w14:paraId="6177A213" w14:textId="77777777" w:rsidR="00962F88" w:rsidRDefault="00962F88" w:rsidP="002348C9">
      <w:pPr>
        <w:spacing w:after="120"/>
        <w:ind w:left="-284"/>
        <w:rPr>
          <w:sz w:val="18"/>
          <w:szCs w:val="18"/>
        </w:rPr>
      </w:pPr>
    </w:p>
    <w:p w14:paraId="0897ED32" w14:textId="459199A1" w:rsidR="002348C9" w:rsidRPr="0084039C" w:rsidRDefault="002348C9" w:rsidP="009D293D">
      <w:pPr>
        <w:spacing w:after="120"/>
        <w:ind w:left="2832" w:right="-5823" w:firstLine="284"/>
        <w:rPr>
          <w:sz w:val="18"/>
          <w:szCs w:val="18"/>
        </w:rPr>
      </w:pPr>
      <w:r w:rsidRPr="0084039C">
        <w:rPr>
          <w:sz w:val="18"/>
          <w:szCs w:val="18"/>
        </w:rPr>
        <w:t>100 Joor alt w</w:t>
      </w:r>
      <w:r>
        <w:rPr>
          <w:sz w:val="18"/>
          <w:szCs w:val="18"/>
        </w:rPr>
        <w:t>ä</w:t>
      </w:r>
      <w:r w:rsidRPr="0084039C">
        <w:rPr>
          <w:sz w:val="18"/>
          <w:szCs w:val="18"/>
        </w:rPr>
        <w:t>är är woorde, Jean Tinguely, dr Künschtler</w:t>
      </w:r>
      <w:r>
        <w:rPr>
          <w:sz w:val="18"/>
          <w:szCs w:val="18"/>
        </w:rPr>
        <w:t>,</w:t>
      </w:r>
    </w:p>
    <w:p w14:paraId="47733A28" w14:textId="40BB0ABE" w:rsidR="002348C9" w:rsidRPr="0084039C" w:rsidRDefault="002348C9" w:rsidP="009D293D">
      <w:pPr>
        <w:spacing w:after="120"/>
        <w:ind w:left="2124" w:right="-11" w:firstLine="992"/>
        <w:rPr>
          <w:sz w:val="18"/>
          <w:szCs w:val="18"/>
        </w:rPr>
      </w:pPr>
      <w:r w:rsidRPr="0084039C">
        <w:rPr>
          <w:sz w:val="18"/>
          <w:szCs w:val="18"/>
        </w:rPr>
        <w:t>Mir fiire das mit däm Waage, faarbefroh</w:t>
      </w:r>
      <w:r>
        <w:rPr>
          <w:sz w:val="18"/>
          <w:szCs w:val="18"/>
        </w:rPr>
        <w:t xml:space="preserve">, und </w:t>
      </w:r>
      <w:r w:rsidRPr="0084039C">
        <w:rPr>
          <w:sz w:val="18"/>
          <w:szCs w:val="18"/>
        </w:rPr>
        <w:t>so schöön wie’s Münschter.</w:t>
      </w:r>
    </w:p>
    <w:p w14:paraId="2A8AE3B4" w14:textId="77777777" w:rsidR="002348C9" w:rsidRPr="0084039C" w:rsidRDefault="002348C9" w:rsidP="009D293D">
      <w:pPr>
        <w:spacing w:after="120"/>
        <w:ind w:left="2124" w:firstLine="992"/>
        <w:rPr>
          <w:sz w:val="18"/>
          <w:szCs w:val="18"/>
        </w:rPr>
      </w:pPr>
      <w:r w:rsidRPr="0084039C">
        <w:rPr>
          <w:sz w:val="18"/>
          <w:szCs w:val="18"/>
        </w:rPr>
        <w:t xml:space="preserve">In Basel uffgwachse und an dr Kunschtgwärbschuel studiert, </w:t>
      </w:r>
    </w:p>
    <w:p w14:paraId="2D4E3BB2" w14:textId="77777777" w:rsidR="002348C9" w:rsidRPr="0084039C" w:rsidRDefault="002348C9" w:rsidP="009D293D">
      <w:pPr>
        <w:spacing w:after="120"/>
        <w:ind w:left="2124" w:firstLine="992"/>
        <w:rPr>
          <w:sz w:val="18"/>
          <w:szCs w:val="18"/>
        </w:rPr>
      </w:pPr>
      <w:r w:rsidRPr="0084039C">
        <w:rPr>
          <w:sz w:val="18"/>
          <w:szCs w:val="18"/>
        </w:rPr>
        <w:t>so het’s aagfange bevoor är witerzooge isch, ganz ambitioniert.</w:t>
      </w:r>
    </w:p>
    <w:p w14:paraId="296C65E6" w14:textId="77777777" w:rsidR="0084039C" w:rsidRPr="0084039C" w:rsidRDefault="0084039C" w:rsidP="009D293D">
      <w:pPr>
        <w:spacing w:after="120"/>
        <w:ind w:left="708"/>
        <w:rPr>
          <w:sz w:val="18"/>
          <w:szCs w:val="18"/>
        </w:rPr>
      </w:pPr>
    </w:p>
    <w:p w14:paraId="3E8DF189" w14:textId="68BC1A3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 xml:space="preserve">Nit </w:t>
      </w:r>
      <w:r w:rsidR="00C137E7">
        <w:rPr>
          <w:sz w:val="18"/>
          <w:szCs w:val="18"/>
        </w:rPr>
        <w:t>numme</w:t>
      </w:r>
      <w:r w:rsidRPr="0084039C">
        <w:rPr>
          <w:sz w:val="18"/>
          <w:szCs w:val="18"/>
        </w:rPr>
        <w:t xml:space="preserve"> in Basel, üüberall uf dr Wält, het är sini Wäärgg ussgstellt, </w:t>
      </w:r>
    </w:p>
    <w:p w14:paraId="6677EB76" w14:textId="7777777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New York, Paris, London, Amschterdam, sini Kunscht het alli erhellt.</w:t>
      </w:r>
    </w:p>
    <w:p w14:paraId="2190EDC7" w14:textId="4B6EE53C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 xml:space="preserve">Aaber s’Schöönschte für uns Basler, das isch sunneglaar  </w:t>
      </w:r>
    </w:p>
    <w:p w14:paraId="4FFEB1F3" w14:textId="2388CDBE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isch dr Fasnachtsbrunne uf em Theaater, aifach wunderbaar.</w:t>
      </w:r>
    </w:p>
    <w:p w14:paraId="78FD9C21" w14:textId="7777777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</w:p>
    <w:p w14:paraId="345B8A8F" w14:textId="08E83DF6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Au s’Tinguelymuseeum, säll kennt in Basel au jeede,</w:t>
      </w:r>
    </w:p>
    <w:p w14:paraId="36DF716F" w14:textId="7777777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 xml:space="preserve">e Wäärtschetzig mit Skulptuure, die sich beweege. </w:t>
      </w:r>
    </w:p>
    <w:p w14:paraId="350F6EDD" w14:textId="560B353A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Viiel Wäärgg het är erschaffe, e Maischter uf sim Fäld,</w:t>
      </w:r>
    </w:p>
    <w:p w14:paraId="2C1CEF53" w14:textId="146462C3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e Künschtler, nit nuur für Basel, für d’ganzi Kuunschtwält</w:t>
      </w:r>
      <w:r w:rsidR="00C83C4A">
        <w:rPr>
          <w:sz w:val="18"/>
          <w:szCs w:val="18"/>
        </w:rPr>
        <w:t>.</w:t>
      </w:r>
    </w:p>
    <w:p w14:paraId="6D16113A" w14:textId="7777777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</w:p>
    <w:p w14:paraId="029FC241" w14:textId="7777777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Dr Tinguely wäär jetz 100 Joor,</w:t>
      </w:r>
    </w:p>
    <w:p w14:paraId="45EBE58B" w14:textId="77777777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Sini Maschiine brumme noch wie voor.</w:t>
      </w:r>
    </w:p>
    <w:p w14:paraId="05D1EC9B" w14:textId="13773DD6" w:rsidR="0084039C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D’</w:t>
      </w:r>
      <w:r w:rsidR="00DD0608">
        <w:rPr>
          <w:sz w:val="18"/>
          <w:szCs w:val="18"/>
        </w:rPr>
        <w:t>Skulptuure</w:t>
      </w:r>
      <w:r w:rsidRPr="0084039C">
        <w:rPr>
          <w:sz w:val="18"/>
          <w:szCs w:val="18"/>
        </w:rPr>
        <w:t xml:space="preserve"> drääie, d’Zit vergoot,</w:t>
      </w:r>
    </w:p>
    <w:p w14:paraId="748C1D03" w14:textId="66082559" w:rsidR="00DD0608" w:rsidRPr="0084039C" w:rsidRDefault="00DD0608" w:rsidP="009D293D">
      <w:pPr>
        <w:spacing w:after="120"/>
        <w:ind w:left="3116"/>
        <w:rPr>
          <w:sz w:val="18"/>
          <w:szCs w:val="18"/>
        </w:rPr>
      </w:pPr>
      <w:r>
        <w:rPr>
          <w:sz w:val="18"/>
          <w:szCs w:val="18"/>
        </w:rPr>
        <w:t>S</w:t>
      </w:r>
      <w:r w:rsidRPr="0084039C">
        <w:rPr>
          <w:sz w:val="18"/>
          <w:szCs w:val="18"/>
        </w:rPr>
        <w:t xml:space="preserve">ini Kuunscht </w:t>
      </w:r>
      <w:r>
        <w:rPr>
          <w:sz w:val="18"/>
          <w:szCs w:val="18"/>
        </w:rPr>
        <w:t>üüberläbt jeede Bundesroot.</w:t>
      </w:r>
    </w:p>
    <w:p w14:paraId="6ACB1457" w14:textId="604D3B39" w:rsidR="0084039C" w:rsidRPr="0084039C" w:rsidRDefault="0084039C" w:rsidP="009D293D">
      <w:pPr>
        <w:spacing w:after="120"/>
        <w:ind w:left="3116"/>
        <w:rPr>
          <w:sz w:val="18"/>
          <w:szCs w:val="18"/>
        </w:rPr>
      </w:pPr>
    </w:p>
    <w:p w14:paraId="15FBA846" w14:textId="0BD8389B" w:rsidR="007829C4" w:rsidRPr="007829C4" w:rsidRDefault="0084039C" w:rsidP="009D293D">
      <w:pPr>
        <w:spacing w:after="120"/>
        <w:ind w:left="3116"/>
        <w:rPr>
          <w:sz w:val="18"/>
          <w:szCs w:val="18"/>
        </w:rPr>
      </w:pPr>
      <w:r w:rsidRPr="0084039C">
        <w:rPr>
          <w:sz w:val="18"/>
          <w:szCs w:val="18"/>
        </w:rPr>
        <w:t>Happy Buurzeldaag, Jean Tinguely.</w:t>
      </w:r>
      <w:r w:rsidR="00F8506F" w:rsidRPr="007829C4">
        <w:rPr>
          <w:sz w:val="18"/>
          <w:szCs w:val="18"/>
        </w:rPr>
        <w:t>.</w:t>
      </w:r>
    </w:p>
    <w:p w14:paraId="01F041B3" w14:textId="31761E1B" w:rsidR="00000D41" w:rsidRPr="00882435" w:rsidRDefault="00267A5B" w:rsidP="009D293D">
      <w:pPr>
        <w:spacing w:after="120"/>
        <w:ind w:left="3116"/>
        <w:rPr>
          <w:rFonts w:asciiTheme="majorHAnsi" w:hAnsiTheme="majorHAnsi" w:cstheme="majorHAnsi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D92DA" wp14:editId="7A502DF6">
                <wp:simplePos x="0" y="0"/>
                <wp:positionH relativeFrom="column">
                  <wp:posOffset>1981200</wp:posOffset>
                </wp:positionH>
                <wp:positionV relativeFrom="paragraph">
                  <wp:posOffset>218440</wp:posOffset>
                </wp:positionV>
                <wp:extent cx="27527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7A1F8" id="Straight Connector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7.2pt" to="372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="007829C4">
        <w:rPr>
          <w:sz w:val="20"/>
          <w:szCs w:val="20"/>
        </w:rPr>
        <w:br/>
      </w:r>
      <w:r w:rsidR="007829C4">
        <w:rPr>
          <w:sz w:val="20"/>
          <w:szCs w:val="20"/>
        </w:rPr>
        <w:br/>
      </w:r>
      <w:r w:rsidR="00054A17" w:rsidRPr="00882435">
        <w:rPr>
          <w:rFonts w:asciiTheme="majorHAnsi" w:hAnsiTheme="majorHAnsi" w:cstheme="majorHAnsi"/>
          <w:sz w:val="18"/>
          <w:szCs w:val="18"/>
        </w:rPr>
        <w:t>D’Ladäärne-Uusstellig uff em Münschterblatz und d’Waage- und Reggwisyte-Uusstellig</w:t>
      </w:r>
    </w:p>
    <w:p w14:paraId="2BE78AA8" w14:textId="014DB333" w:rsidR="00054A17" w:rsidRPr="00882435" w:rsidRDefault="00054A17" w:rsidP="009D293D">
      <w:pPr>
        <w:tabs>
          <w:tab w:val="left" w:pos="7088"/>
        </w:tabs>
        <w:spacing w:after="0" w:line="240" w:lineRule="auto"/>
        <w:ind w:left="3116" w:right="1701"/>
        <w:rPr>
          <w:rFonts w:asciiTheme="majorHAnsi" w:hAnsiTheme="majorHAnsi" w:cstheme="majorHAnsi"/>
          <w:sz w:val="18"/>
          <w:szCs w:val="18"/>
        </w:rPr>
      </w:pPr>
      <w:r w:rsidRPr="00882435">
        <w:rPr>
          <w:rFonts w:asciiTheme="majorHAnsi" w:hAnsiTheme="majorHAnsi" w:cstheme="majorHAnsi"/>
          <w:sz w:val="18"/>
          <w:szCs w:val="18"/>
        </w:rPr>
        <w:t xml:space="preserve">bi dr Kasäärne sind vom Määntig znacht bis am Mittwuch demoorge! </w:t>
      </w:r>
    </w:p>
    <w:p w14:paraId="6CBF0E1E" w14:textId="458F950D" w:rsidR="00054A17" w:rsidRDefault="00000000" w:rsidP="009D293D">
      <w:pPr>
        <w:tabs>
          <w:tab w:val="left" w:pos="7088"/>
        </w:tabs>
        <w:spacing w:after="0" w:line="240" w:lineRule="auto"/>
        <w:ind w:left="3116"/>
      </w:pPr>
      <w:hyperlink r:id="rId7" w:history="1">
        <w:r w:rsidR="00000D41" w:rsidRPr="0035470D">
          <w:rPr>
            <w:rStyle w:val="Hyperlink"/>
            <w:rFonts w:ascii="Arial" w:hAnsi="Arial" w:cs="Arial"/>
            <w:sz w:val="18"/>
            <w:szCs w:val="18"/>
          </w:rPr>
          <w:t>www.cleff-waggis.ch</w:t>
        </w:r>
      </w:hyperlink>
    </w:p>
    <w:p w14:paraId="34E9C8A3" w14:textId="77777777" w:rsidR="00267A5B" w:rsidRPr="00BB1A3D" w:rsidRDefault="00267A5B" w:rsidP="00B90CA7">
      <w:pPr>
        <w:tabs>
          <w:tab w:val="left" w:pos="7088"/>
        </w:tabs>
        <w:spacing w:after="0" w:line="240" w:lineRule="auto"/>
        <w:ind w:left="2124"/>
        <w:rPr>
          <w:rFonts w:ascii="Arial" w:hAnsi="Arial" w:cs="Arial"/>
          <w:sz w:val="18"/>
          <w:szCs w:val="18"/>
        </w:rPr>
      </w:pPr>
    </w:p>
    <w:p w14:paraId="5838A441" w14:textId="67BFCCA7" w:rsidR="007829C4" w:rsidRDefault="00267A5B" w:rsidP="00B90CA7">
      <w:pPr>
        <w:ind w:left="2408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1314002" wp14:editId="47613A43">
            <wp:simplePos x="0" y="0"/>
            <wp:positionH relativeFrom="column">
              <wp:posOffset>2000250</wp:posOffset>
            </wp:positionH>
            <wp:positionV relativeFrom="paragraph">
              <wp:posOffset>47625</wp:posOffset>
            </wp:positionV>
            <wp:extent cx="2052320" cy="513080"/>
            <wp:effectExtent l="0" t="0" r="5080" b="1270"/>
            <wp:wrapNone/>
            <wp:docPr id="1579884336" name="Picture 4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84336" name="Picture 4" descr="A black background with yellow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C7159" w14:textId="128625D4" w:rsidR="007829C4" w:rsidRDefault="007829C4" w:rsidP="00B90CA7">
      <w:pPr>
        <w:ind w:left="2408"/>
      </w:pPr>
    </w:p>
    <w:p w14:paraId="14334021" w14:textId="4ECD23CF" w:rsidR="00962F88" w:rsidRDefault="00267A5B" w:rsidP="00B90CA7">
      <w:pPr>
        <w:spacing w:after="120"/>
        <w:ind w:left="2124" w:right="-5965"/>
        <w:rPr>
          <w:sz w:val="18"/>
          <w:szCs w:val="18"/>
        </w:rPr>
      </w:pPr>
      <w:r w:rsidRPr="00267A5B">
        <w:rPr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38DF5454" wp14:editId="7051FFAD">
            <wp:simplePos x="0" y="0"/>
            <wp:positionH relativeFrom="column">
              <wp:posOffset>2000250</wp:posOffset>
            </wp:positionH>
            <wp:positionV relativeFrom="paragraph">
              <wp:posOffset>76835</wp:posOffset>
            </wp:positionV>
            <wp:extent cx="2152650" cy="685703"/>
            <wp:effectExtent l="0" t="0" r="0" b="635"/>
            <wp:wrapNone/>
            <wp:docPr id="888504072" name="Picture 1" descr="A black background with white text and a pink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04072" name="Picture 1" descr="A black background with white text and a pink hexag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85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5F004" w14:textId="5B08BE5E" w:rsidR="00267A5B" w:rsidRDefault="00267A5B" w:rsidP="00B90CA7">
      <w:pPr>
        <w:spacing w:after="120"/>
        <w:ind w:left="992"/>
        <w:rPr>
          <w:sz w:val="18"/>
          <w:szCs w:val="18"/>
        </w:rPr>
      </w:pPr>
    </w:p>
    <w:p w14:paraId="48557090" w14:textId="76870C7B" w:rsidR="00267A5B" w:rsidRDefault="00267A5B" w:rsidP="00267A5B">
      <w:pPr>
        <w:spacing w:after="120"/>
        <w:rPr>
          <w:sz w:val="18"/>
          <w:szCs w:val="18"/>
        </w:rPr>
      </w:pPr>
    </w:p>
    <w:p w14:paraId="031A924C" w14:textId="5077EF6C" w:rsidR="003F5824" w:rsidRPr="0084039C" w:rsidRDefault="003F5824" w:rsidP="009D293D">
      <w:pPr>
        <w:spacing w:after="120"/>
        <w:rPr>
          <w:sz w:val="18"/>
          <w:szCs w:val="18"/>
        </w:rPr>
      </w:pPr>
    </w:p>
    <w:sectPr w:rsidR="003F5824" w:rsidRPr="0084039C" w:rsidSect="00B90CA7">
      <w:headerReference w:type="even" r:id="rId10"/>
      <w:headerReference w:type="default" r:id="rId11"/>
      <w:headerReference w:type="first" r:id="rId12"/>
      <w:pgSz w:w="11906" w:h="16838"/>
      <w:pgMar w:top="720" w:right="282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8B2C" w14:textId="77777777" w:rsidR="00D8073D" w:rsidRDefault="00D8073D" w:rsidP="00F13A5E">
      <w:pPr>
        <w:spacing w:after="0" w:line="240" w:lineRule="auto"/>
      </w:pPr>
      <w:r>
        <w:separator/>
      </w:r>
    </w:p>
  </w:endnote>
  <w:endnote w:type="continuationSeparator" w:id="0">
    <w:p w14:paraId="1902A265" w14:textId="77777777" w:rsidR="00D8073D" w:rsidRDefault="00D8073D" w:rsidP="00F1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7475" w14:textId="77777777" w:rsidR="00D8073D" w:rsidRDefault="00D8073D" w:rsidP="00F13A5E">
      <w:pPr>
        <w:spacing w:after="0" w:line="240" w:lineRule="auto"/>
      </w:pPr>
      <w:r>
        <w:separator/>
      </w:r>
    </w:p>
  </w:footnote>
  <w:footnote w:type="continuationSeparator" w:id="0">
    <w:p w14:paraId="4481111F" w14:textId="77777777" w:rsidR="00D8073D" w:rsidRDefault="00D8073D" w:rsidP="00F1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B730" w14:textId="4A650AB8" w:rsidR="00F13A5E" w:rsidRDefault="00000000">
    <w:pPr>
      <w:pStyle w:val="Header"/>
    </w:pPr>
    <w:r>
      <w:rPr>
        <w:noProof/>
      </w:rPr>
      <w:pict w14:anchorId="21590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6469" o:spid="_x0000_s1032" type="#_x0000_t75" style="position:absolute;margin-left:0;margin-top:0;width:535.95pt;height:769.5pt;z-index:-251657216;mso-position-horizontal:center;mso-position-horizontal-relative:margin;mso-position-vertical:center;mso-position-vertical-relative:margin" o:allowincell="f">
          <v:imagedata r:id="rId1" o:title="7e01e9b9-159c-4e80-978b-c3661799f5ce_57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D9C9" w14:textId="6FA96BD9" w:rsidR="00F13A5E" w:rsidRDefault="00000000">
    <w:pPr>
      <w:pStyle w:val="Header"/>
    </w:pPr>
    <w:r>
      <w:rPr>
        <w:noProof/>
      </w:rPr>
      <w:pict w14:anchorId="519B5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6470" o:spid="_x0000_s1033" type="#_x0000_t75" style="position:absolute;margin-left:0;margin-top:0;width:535.95pt;height:769.5pt;z-index:-251656192;mso-position-horizontal:center;mso-position-horizontal-relative:margin;mso-position-vertical:center;mso-position-vertical-relative:margin" o:allowincell="f">
          <v:imagedata r:id="rId1" o:title="7e01e9b9-159c-4e80-978b-c3661799f5ce_57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D06B" w14:textId="583E6459" w:rsidR="00F13A5E" w:rsidRDefault="00000000">
    <w:pPr>
      <w:pStyle w:val="Header"/>
    </w:pPr>
    <w:r>
      <w:rPr>
        <w:noProof/>
      </w:rPr>
      <w:pict w14:anchorId="6C9C7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6468" o:spid="_x0000_s1031" type="#_x0000_t75" style="position:absolute;margin-left:0;margin-top:0;width:535.95pt;height:769.5pt;z-index:-251658240;mso-position-horizontal:center;mso-position-horizontal-relative:margin;mso-position-vertical:center;mso-position-vertical-relative:margin" o:allowincell="f">
          <v:imagedata r:id="rId1" o:title="7e01e9b9-159c-4e80-978b-c3661799f5ce_57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57"/>
    <w:rsid w:val="00000D41"/>
    <w:rsid w:val="00001F9D"/>
    <w:rsid w:val="00051CA3"/>
    <w:rsid w:val="00054A17"/>
    <w:rsid w:val="000C65C1"/>
    <w:rsid w:val="000D5B63"/>
    <w:rsid w:val="001023B3"/>
    <w:rsid w:val="0015445D"/>
    <w:rsid w:val="001B3785"/>
    <w:rsid w:val="0023317A"/>
    <w:rsid w:val="002348C9"/>
    <w:rsid w:val="002526B4"/>
    <w:rsid w:val="00267A5B"/>
    <w:rsid w:val="003F5824"/>
    <w:rsid w:val="00411A55"/>
    <w:rsid w:val="004402E7"/>
    <w:rsid w:val="004478C2"/>
    <w:rsid w:val="00495E59"/>
    <w:rsid w:val="004C3047"/>
    <w:rsid w:val="004D6B45"/>
    <w:rsid w:val="005163D3"/>
    <w:rsid w:val="005874D8"/>
    <w:rsid w:val="00587E29"/>
    <w:rsid w:val="005B289F"/>
    <w:rsid w:val="005C7C12"/>
    <w:rsid w:val="005C7F7E"/>
    <w:rsid w:val="0060275B"/>
    <w:rsid w:val="0060640D"/>
    <w:rsid w:val="00766FCC"/>
    <w:rsid w:val="007829C4"/>
    <w:rsid w:val="00793084"/>
    <w:rsid w:val="0080048C"/>
    <w:rsid w:val="00813439"/>
    <w:rsid w:val="0083783B"/>
    <w:rsid w:val="0084039C"/>
    <w:rsid w:val="00882435"/>
    <w:rsid w:val="00884562"/>
    <w:rsid w:val="008B57A5"/>
    <w:rsid w:val="008C1F49"/>
    <w:rsid w:val="008F443E"/>
    <w:rsid w:val="009108E7"/>
    <w:rsid w:val="0092422D"/>
    <w:rsid w:val="00962F88"/>
    <w:rsid w:val="0099034C"/>
    <w:rsid w:val="009A3557"/>
    <w:rsid w:val="009D293D"/>
    <w:rsid w:val="00A44F59"/>
    <w:rsid w:val="00A6758F"/>
    <w:rsid w:val="00A90AA8"/>
    <w:rsid w:val="00AB6105"/>
    <w:rsid w:val="00B27A15"/>
    <w:rsid w:val="00B64476"/>
    <w:rsid w:val="00B65809"/>
    <w:rsid w:val="00B90CA7"/>
    <w:rsid w:val="00BF5780"/>
    <w:rsid w:val="00C137E7"/>
    <w:rsid w:val="00C5513E"/>
    <w:rsid w:val="00C83C4A"/>
    <w:rsid w:val="00CA0F10"/>
    <w:rsid w:val="00D274C0"/>
    <w:rsid w:val="00D378C7"/>
    <w:rsid w:val="00D8073D"/>
    <w:rsid w:val="00DD0608"/>
    <w:rsid w:val="00E833C6"/>
    <w:rsid w:val="00EA2FE1"/>
    <w:rsid w:val="00F004AE"/>
    <w:rsid w:val="00F1205A"/>
    <w:rsid w:val="00F13A5E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3E6E8"/>
  <w15:chartTrackingRefBased/>
  <w15:docId w15:val="{B1246417-F149-44EE-B98B-D73D73E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5E"/>
  </w:style>
  <w:style w:type="paragraph" w:styleId="Footer">
    <w:name w:val="footer"/>
    <w:basedOn w:val="Normal"/>
    <w:link w:val="FooterChar"/>
    <w:uiPriority w:val="99"/>
    <w:unhideWhenUsed/>
    <w:rsid w:val="00F1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eff-waggis.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Post DHL Group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Stocker (DHL CH)</dc:creator>
  <cp:keywords/>
  <dc:description/>
  <cp:lastModifiedBy>Igor Stocker (DHL CH)</cp:lastModifiedBy>
  <cp:revision>3</cp:revision>
  <cp:lastPrinted>2025-02-18T13:28:00Z</cp:lastPrinted>
  <dcterms:created xsi:type="dcterms:W3CDTF">2025-09-12T10:10:00Z</dcterms:created>
  <dcterms:modified xsi:type="dcterms:W3CDTF">2025-09-12T10:11:00Z</dcterms:modified>
</cp:coreProperties>
</file>